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4E" w:rsidRPr="00882348" w:rsidRDefault="00FC1B4E" w:rsidP="008823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</w:pPr>
      <w:r w:rsidRPr="0088234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Polityka prywatności</w:t>
      </w:r>
    </w:p>
    <w:p w:rsidR="002E1324" w:rsidRDefault="002E1324" w:rsidP="008A1E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1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Szkoła Podsta</w:t>
      </w:r>
      <w:r w:rsidR="00131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wowa im. Jana Pawła II w Lamkach</w:t>
      </w:r>
    </w:p>
    <w:p w:rsidR="00FC1B4E" w:rsidRPr="00C63C6E" w:rsidRDefault="00D36EAD" w:rsidP="002E132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632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siedzibą:</w:t>
      </w:r>
      <w:r w:rsidR="00663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E1324" w:rsidRPr="002E1324">
        <w:rPr>
          <w:rFonts w:ascii="Times New Roman" w:hAnsi="Times New Roman" w:cs="Times New Roman"/>
        </w:rPr>
        <w:t>Lamki, ul. Szkolna 47</w:t>
      </w:r>
      <w:r w:rsidR="002E1324">
        <w:rPr>
          <w:rFonts w:ascii="Times New Roman" w:hAnsi="Times New Roman" w:cs="Times New Roman"/>
        </w:rPr>
        <w:t xml:space="preserve">, </w:t>
      </w:r>
      <w:r w:rsidR="002E1324" w:rsidRPr="002E1324">
        <w:rPr>
          <w:rFonts w:ascii="Times New Roman" w:hAnsi="Times New Roman" w:cs="Times New Roman"/>
        </w:rPr>
        <w:t>63-400 Ostrów Wielkopolski</w:t>
      </w:r>
      <w:r w:rsidR="009C5507" w:rsidRPr="009C550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FC1B4E" w:rsidRPr="00FC1B4E" w:rsidRDefault="00FC1B4E" w:rsidP="00FC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przywiązuje dużą wagę do ochrony prywatności osób korzystających z naszej strony internetowej. Dlatego też strona naszej szkoły </w:t>
      </w: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przechowuje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żadnych danych osobowych.</w:t>
      </w:r>
    </w:p>
    <w:p w:rsidR="00FC1B4E" w:rsidRPr="00FC1B4E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Serwer firmy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hostingowej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którym działa nasza strona może zapisywać informacje dotyczące wykorzystania serwisu przez użytkowników, to jest ich adresy IP, nazwy domen, dane techniczne i typy przeglądarek, rodzaje systemu operacyjnego oraz rejon geograficzny, z którego nastąpiło wejście na naszą stronę internetową. Informacje te wykorzystywane są w celach technicznych, do tworzenia wszelkiego rodzaju statystyk, szacowania wykorzystania konkretnych elementów serwisu a także przeciwdziałania zagrożeniom infrastruktury teleinformatycznej firmy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hostingowej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. Dane te nie umożliwiają jednoznacznej identyfikacji poszczególnych użytkowników jako konkretnych osób fizycznych.</w:t>
      </w:r>
    </w:p>
    <w:p w:rsidR="00FC1B4E" w:rsidRPr="00FC1B4E" w:rsidRDefault="00FC1B4E" w:rsidP="00FC1B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Gromadzenie danych</w:t>
      </w:r>
    </w:p>
    <w:p w:rsidR="00FC1B4E" w:rsidRPr="00FC1B4E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naszego serwisu internetowego możemy stosować tzw. pliki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Dane te przetwarzane będą w celach reklamowych, statystycznych i do personalizacji strony. Wykorzystywanie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administratora nie służy do tworzenia profili ani identyfikacji osób. Podstawą prawną przetwarzania danych zbieranych za pośrednictwem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prawnie uzasadniony interes administratora.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również stosowane przez współpracujących z administratorem reklamodawców, przez firmy badawcze i statystyczne oraz przez firmy świadczące nam usługi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hostingowe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1B4E" w:rsidRPr="00FC1B4E" w:rsidRDefault="00FC1B4E" w:rsidP="00755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o ochronie danych osobowych z dnia 27 kwietnia 2016r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informujemy, że administratorem danych zbieranych za pośrednictwem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Szkoła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5C18" w:rsidRPr="00755C18" w:rsidRDefault="00755C18" w:rsidP="00755C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5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:rsidR="00755C18" w:rsidRPr="00304C0D" w:rsidRDefault="00755C18" w:rsidP="00755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Osobom, których dane dotyczą, przysługują następujące prawa:</w:t>
      </w:r>
    </w:p>
    <w:p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informacji o przetwarzaniu danych osobowych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na tej podstawie osobie zgłaszającej żądanie Administrator danych osobowych przekazuje informację o przetwarzaniu danych, w tym przede wszystkim o celach i podstawach prawnych przetwarzania, zakresie posiadanych danych, podmiotach, którym są ujawniane, i planowanym terminie usunięcia danych;</w:t>
      </w:r>
    </w:p>
    <w:p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uzyskania kopii danych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na tej podstawie Administrator danych osobowych przekazuje kopię przetwarzanych danych dotyczących osoby zgłaszającej żądanie;</w:t>
      </w:r>
    </w:p>
    <w:p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sprostowania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Administrator danych osobowych zobowiązany jest usuwać ewentualne niezgodności lub błędy przetwarzanych danych osobowych oraz uzupełniać je, jeśli są niekompletne;</w:t>
      </w:r>
    </w:p>
    <w:p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prawo do usunięcia danych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na tej podstawie można żądać usunięcia danych, których przetwarzanie nie jest już niezbędne do realizowania żadnego z celów, dla których zostały zebrane;</w:t>
      </w:r>
    </w:p>
    <w:p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ograniczenia przetwarzania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w razie zgłoszenia takiego żądania Administrator danych osobowych zaprzestaje wykonywania operacji na danych osobowych – z wyjątkiem operacji, na które wyraziła zgodę osoba, której dane dotyczą – oraz ich przechowywania, zgodnie z przyjętymi zasadami retencji lub dopóki nie ustaną przyczyny ograniczenia przetwarzania danych (np. zostanie wydana decyzja organu nadzorczego zezwalająca na dalsze przetwarzanie danych);</w:t>
      </w:r>
    </w:p>
    <w:p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przenoszenia danych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na tej podstawie – w zakresie, w jakim dane są przetwarzane w związku z zawartą umową lub wyrażoną zgodą – Administrator danych osobowych wydaje dane dostarczone przez osobę, której one dotyczą, w formacie pozwalającym na ich odczyt przez komputer. Możliwe jest także zażądanie przesłania tych danych innemu podmiotowi – jednak pod warunkiem, że istnieją w tym zakresie techniczne możliwości zarówno po stronie Administratora, jak również tego innego podmiotu;</w:t>
      </w:r>
    </w:p>
    <w:p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sprzeciwu wobec przetwarzania danych w celach marketingowych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osoba, której dane dotyczą, może w każdym momencie sprzeciwić się przetwarzaniu danych osobowych w celach marketingowych, bez konieczności uzasadnienia takiego sprzeciwu;</w:t>
      </w:r>
    </w:p>
    <w:p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sprzeciwu wobec innych celów przetwarzania danych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osoba, której dane dotyczą, może w każdym momencie sprzeciwić się przetwarzaniu danych osobowych, które odbywa się na podstawie uzasadnionego interesu Administratora danych osobowych, sprzeciw w tym zakresie powinien zawierać uzasadnienie;</w:t>
      </w:r>
    </w:p>
    <w:p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wycofania zgody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jeśli dane przetwarzane są na podstawie wyrażonej zgody, osoba, której dane dotyczą, ma prawo ją wycofać w dowolnym momencie, co jednak nie wpływa na zgodność z prawem przetwarzania dokonanego przed wycofaniem zgody.;</w:t>
      </w:r>
    </w:p>
    <w:p w:rsidR="00755C18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skargi 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przypadku uznania, że przetwarzanie danych osobowych narusza przepisy RODO lub inne przepisy dotyczące ochrony danych osobowych, osoba, której dane dotyczą, może złożyć skargę do Prezesa Urzędu Ochrony Danych Osobowych. W celu skorzystania z powyższych praw należy skontaktować się z Administratorem danych osobowych lub z Inspektorem Ochrony Danych, korzystając ze wskazanych wyżej danych kontaktowych.</w:t>
      </w:r>
    </w:p>
    <w:p w:rsidR="00755C18" w:rsidRPr="008007DB" w:rsidRDefault="00755C18" w:rsidP="00755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7DB">
        <w:rPr>
          <w:rFonts w:ascii="Times New Roman" w:hAnsi="Times New Roman" w:cs="Times New Roman"/>
          <w:sz w:val="24"/>
          <w:szCs w:val="24"/>
        </w:rPr>
        <w:t>W przypadku, uznania że Państwa dane osobowe są przetwarzane z naruszeniem przepisów Rozporządzenia Parlamentu Europejskiego I Rady (UE) 2016/679 z dnia 27 kwietnia 2016 r. w sprawie ochrony osób fizycznych w związku z przetwarzaniem danych osobowych i w sprawie swobodnego przepływu takich danych oraz uchylenia dyrektywy 95/46/WE posiadają Państwo prawo do wniesienia skargi do Prezesa Urzędu Ochrony Danych Osobowych.</w:t>
      </w:r>
    </w:p>
    <w:p w:rsidR="00755C18" w:rsidRPr="00755C18" w:rsidRDefault="00755C18" w:rsidP="00755C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5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oraz podstawy prawne przetwarzania</w:t>
      </w:r>
    </w:p>
    <w:p w:rsidR="00755C18" w:rsidRPr="00304C0D" w:rsidRDefault="00755C18" w:rsidP="00755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Korespondencja e-mailowa i tradycyjna - 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kierowania do Administratora danych osobowych za pośrednictwem poczty e-mail lub tradycyjnej korespondencji niezwiązanej z usługami świadczonymi na rzecz nadawcy lub inną zawartą z nim umową, dane osobowe zawarte w tej korespondencji są przetwarzane wyłącznie w celu komunikacji i rozwiązania sprawy, której dotyczy korespondencja.</w:t>
      </w:r>
      <w:r w:rsidR="00663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4C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 prawna:</w:t>
      </w:r>
      <w:r w:rsidR="006634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 f RODO - uzasadniony interes Administratora danych osobowych polegający na prowadzeniu korespondencji kierowanej do niego w związku z jego działalnością gospodarczą.</w:t>
      </w:r>
    </w:p>
    <w:p w:rsidR="00755C18" w:rsidRPr="00304C0D" w:rsidRDefault="00755C18" w:rsidP="00755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Administrator przetwarza jedynie dane osobowe istotne dla sprawy, której dotyczy korespondencja. Całość korespondencji jest przechowywana w sposób zapewniający bezpieczeństwo zawartych w niej danych osobowych (oraz innych informacji) i ujawniana jedynie osobom upoważnionym.</w:t>
      </w:r>
    </w:p>
    <w:p w:rsidR="00755C18" w:rsidRDefault="00755C18" w:rsidP="00755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Kontakt telefoniczny- 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kontaktowania się z Administratorem drogą telefoniczną, w sprawach niezwiązanych z zawartą umową lub świadczonymi usługami, Administrator może żądać podania danych osobowych tylko wówczas, gdy będzie to niezbędne do obsługi sprawy, której dotyczy kontakt.</w:t>
      </w:r>
      <w:r w:rsidR="00663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4C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 prawna:</w:t>
      </w:r>
      <w:r w:rsidR="006634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 f RODO - uzasadniony interes Administratora danych osobowych polegający na konieczności rozwiązania zgłoszonej sprawy związanej z prowadzoną przez niego działalnością gospodarczą. </w:t>
      </w:r>
    </w:p>
    <w:p w:rsidR="00FC1B4E" w:rsidRPr="00FC1B4E" w:rsidRDefault="00FC1B4E" w:rsidP="00FC1B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Czym są pliki </w:t>
      </w:r>
      <w:proofErr w:type="spellStart"/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cookies</w:t>
      </w:r>
      <w:proofErr w:type="spellEnd"/>
    </w:p>
    <w:p w:rsidR="00FC1B4E" w:rsidRPr="00FC1B4E" w:rsidRDefault="00FC1B4E" w:rsidP="00755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pliki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rozumieć dane informatyczne, a w szczególności pliki tekstowe, które przechowywane są w urządzeniu końcowym użytkownika, przeznaczone do korzystania ze stron internetowych. Pliki te pozwalają między innymi rozpoznać urządzenie użytkownika i odpowiednio wyświetlić naszą stronę internetową, w sposób spersonalizowany / dostosowany do indywidualnych preferencji użytkownika czy możliwości technicznych przeglądarki internetowej / urządzenia użytkownika strony. Pliki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również używane przez serwis internetowy (stronę internetową) w celu tworzenia anonimowych statystyk użytkowania stron, nie pozwalając na personalną identyfikację użytkownika.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zazwyczaj zawierają nazwę strony internetowej z której pochodzą, czas przechowywania ich na urządzeniu końcowym i unikalny identyfikator / numer.</w:t>
      </w:r>
    </w:p>
    <w:p w:rsidR="00FC1B4E" w:rsidRPr="00FC1B4E" w:rsidRDefault="00FC1B4E" w:rsidP="00FC1B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Rodzaje plików </w:t>
      </w:r>
      <w:proofErr w:type="spellStart"/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jakich możemy używać</w:t>
      </w:r>
    </w:p>
    <w:p w:rsidR="00FC1B4E" w:rsidRPr="00FC1B4E" w:rsidRDefault="00FC1B4E" w:rsidP="00FC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naszych stronach internetowych stosujemy dwa zasadnicze rodzaje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C1B4E" w:rsidRPr="00FC1B4E" w:rsidRDefault="00FC1B4E" w:rsidP="00FC1B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sesyjne – pliki tymczasowe przechowywane w urządzeniu końcowym użytkownika do czasu wylogowania, opuszczenia strony internetowej i aplikacji lub wyłączenia oprogramowania (przeglądarki internetowej)</w:t>
      </w:r>
    </w:p>
    <w:p w:rsidR="00FC1B4E" w:rsidRPr="00FC1B4E" w:rsidRDefault="00FC1B4E" w:rsidP="00FC1B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stałe – przechowywane w urządzeniu końcowym użytkownika przez określony w parametrach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czas, lub do momentu ich usunięcia przez użytkownika</w:t>
      </w:r>
    </w:p>
    <w:p w:rsidR="00FC1B4E" w:rsidRPr="00FC1B4E" w:rsidRDefault="00FC1B4E" w:rsidP="00FC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cel, jakiemu służą pliki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inne podobne technologie, możemy stosować poniższe ich rodzaje:</w:t>
      </w:r>
    </w:p>
    <w:p w:rsidR="00FC1B4E" w:rsidRPr="00FC1B4E" w:rsidRDefault="00FC1B4E" w:rsidP="00FC1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do działania usług i aplikacji / umożliwiające korzystanie z naszych usług, np. wykorzystywane do uwierzytelniania / zalogowania użytkownika do naszego serwisu internetowego</w:t>
      </w:r>
    </w:p>
    <w:p w:rsidR="00FC1B4E" w:rsidRPr="00FC1B4E" w:rsidRDefault="00FC1B4E" w:rsidP="00FC1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pliki służące do zapewnienia bezpieczeństwa, np. służące do wykrywania nadużyć w zakresie uwierzytelniania</w:t>
      </w:r>
    </w:p>
    <w:p w:rsidR="00FC1B4E" w:rsidRPr="00FC1B4E" w:rsidRDefault="00FC1B4E" w:rsidP="00FC1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wydajnościowe – umożliwiające zbieranie informacji o sposobie korzystania z naszych stron / serwisów internetowych i aplikacji</w:t>
      </w:r>
    </w:p>
    <w:p w:rsidR="00FC1B4E" w:rsidRPr="00FC1B4E" w:rsidRDefault="00FC1B4E" w:rsidP="00FC1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funkcjonalne – umożliwiające zapamiętanie wybranych przez użytkownika ustawień i późniejszą personalizację interfejsu użytkownika, np. rozmiaru czcionki, wyglądu strony internetowej i aplikacji, itp.</w:t>
      </w:r>
    </w:p>
    <w:p w:rsidR="00FC1B4E" w:rsidRPr="00FC1B4E" w:rsidRDefault="00FC1B4E" w:rsidP="00FC1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reklamowe – umożliwiające dostarczanie użytkownikom treści reklamowych bardziej dostosowanych do ich zainteresowań</w:t>
      </w:r>
    </w:p>
    <w:p w:rsidR="00FC1B4E" w:rsidRPr="00B14C5C" w:rsidRDefault="00FC1B4E" w:rsidP="00FC1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statystyczne – służące do zliczana odwiedzin naszej strony, statystyk dotyczących użytkowania naszych serwisów internetowych i aplikacji. Aby lepiej określić jakie działy, artykuły lub narzędzia znajdujące się w naszym serwisie internetowym najbardziej podobają się użytkownikom, podczas przeglądania stron serwisu zbierane są dane dotyczące liczby odsłon poszczególnych elementów serwisu.</w:t>
      </w:r>
    </w:p>
    <w:p w:rsidR="00FC1B4E" w:rsidRPr="00FC1B4E" w:rsidRDefault="00FC1B4E" w:rsidP="00B14C5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Zarządzanie / usuwanie plików </w:t>
      </w:r>
      <w:proofErr w:type="spellStart"/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zarządzanie ustawieniami przeglądarki internetowej</w:t>
      </w:r>
    </w:p>
    <w:p w:rsidR="00FC1B4E" w:rsidRPr="00FC1B4E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Standardowo oprogramowanie służące do przeglądania stron internetowych (przeglądarki stron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www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domyślnie dopuszcza umieszczanie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urządzeniu końcowym użytkownika. Ustawienie to może zostać zmienione przez użytkownika w dowolny, wybrany przez niego sposób, tak aby blokować całkowicie automatyczną obsługę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blokować wybiórczo pliki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pochodzące z określonych stron / aplikacji / serwisów internetowych, bądź informować o ich każdorazowym przesłaniu na urządzenie użytkownika.</w:t>
      </w:r>
    </w:p>
    <w:p w:rsidR="00FC1B4E" w:rsidRPr="00FC1B4E" w:rsidRDefault="00FC1B4E" w:rsidP="00B14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o możliwości i sposobach obsługi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ustawienia mechanizmu ich obsługi przez oprogramowanie użytkownika dostępne są w ustawieniach oprogramowania (przeglądarki internetowej) użytkownika.</w:t>
      </w:r>
    </w:p>
    <w:p w:rsidR="00FC1B4E" w:rsidRPr="00FC1B4E" w:rsidRDefault="00FC1B4E" w:rsidP="00FC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na temat ustawień obsługi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najpopularniejszych przeglądarkach internetowych można znaleźć na stronach obsługi technicznej ich producentów. Dodatkowe / rozszerzone informacje o technologii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znajdziecie Państwo na zewnętrznych stronach internetowych poświęconych temu zagadnieniu, lub w pomocy swojej przeglądarki.</w:t>
      </w:r>
    </w:p>
    <w:p w:rsidR="00FC1B4E" w:rsidRPr="00FC1B4E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Należy pamiętać, że ograniczenie bądź wyłączenie stosowania plików </w:t>
      </w:r>
      <w:proofErr w:type="spellStart"/>
      <w:r w:rsidRPr="00FC1B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i innych podobnych technologii dla stron internetowych może wpłynąć na niektóre funkcjonalności dostępne w serwisach lub całkowicie uniemożliwić funkcjonowanie niektórych usług / funkcji strony internetowej.</w:t>
      </w:r>
    </w:p>
    <w:p w:rsidR="00FC1B4E" w:rsidRPr="00FC1B4E" w:rsidRDefault="00FC1B4E" w:rsidP="00FC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nieprzekazuje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sprzedaje i nie użycza danych użytkowników strony osobom lub instytucjom trzecim.</w:t>
      </w:r>
    </w:p>
    <w:p w:rsidR="00FC1B4E" w:rsidRPr="00FC1B4E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przedstawić współpracującym instytucjom zestawienia statystyczne oglądalności serwisu, nie pozwalające jednak na identyfikację poszczególnych użytkowników. W przypadku kontroli, Państwa dane mogą zostać udostępnione pracownikom Inspektoratu zgodnie z ustawą o ochronie danych osobowych.</w:t>
      </w:r>
    </w:p>
    <w:p w:rsidR="00FC1B4E" w:rsidRPr="00FC1B4E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prawa, lub gdy będą wymagały tego przepisy obowiązującego prawa, możemy udostępnić Państwa dane organom wymiaru sprawiedliwości na podstawie odpowiednich przepisów prawa / nakazu sądowego / innych dokumentów zgodnych z obowiązującym prawem polskim.</w:t>
      </w:r>
    </w:p>
    <w:p w:rsidR="00D36EAD" w:rsidRDefault="00D36EAD" w:rsidP="00FC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C1B4E" w:rsidRPr="00FC1B4E" w:rsidRDefault="00FC1B4E" w:rsidP="00FC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Upublicznianie wizerunku ucznia</w:t>
      </w:r>
    </w:p>
    <w:p w:rsidR="00FC1B4E" w:rsidRPr="00FC1B4E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celu promocji działań związanych z realizacją celów dydaktycznych, wychowawczych i opiekuńczych Szkoły wizerunek uczniów, utrwalony podczas konkursów, turniejów sportowych i innych uroczystości szkolnych może zostać wykorzystany do:</w:t>
      </w:r>
    </w:p>
    <w:p w:rsidR="00FC1B4E" w:rsidRPr="00FC1B4E" w:rsidRDefault="00FC1B4E" w:rsidP="00FC1B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umieszczenia w galerii zdjęć na stronie internetowej Szkoły</w:t>
      </w:r>
    </w:p>
    <w:p w:rsidR="00FC1B4E" w:rsidRPr="00FC1B4E" w:rsidRDefault="00FC1B4E" w:rsidP="00FC1B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umieszczenia w treści zawartości strony internetowej Szkoły</w:t>
      </w:r>
    </w:p>
    <w:p w:rsidR="00FC1B4E" w:rsidRPr="00FC1B4E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Publikacja wizerunku ucznia następuje tylko po wyraźnym wyrażeniu zgody przez rodzica / opiekuna prawnego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Wyrażenie zgody na publikację wizerunku jest dobrowolne i następuje poprzez akceptację odpowiednich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zgód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momencie podpisywania dokumentów przyjęcia ucznia do szkoły lub w trakcie trwania roku szkolnego.</w:t>
      </w:r>
    </w:p>
    <w:p w:rsidR="00FC1B4E" w:rsidRPr="00FC1B4E" w:rsidRDefault="00FC1B4E" w:rsidP="00FC1B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Upublicznianie imienia i nazwiska ucznia</w:t>
      </w:r>
    </w:p>
    <w:p w:rsidR="00FC1B4E" w:rsidRPr="00FC1B4E" w:rsidRDefault="00FC1B4E" w:rsidP="00FC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promocji działań związanych z realizacją celów dydaktycznych, wychowawczych i opiekuńczych Szkoły możemy opublikować imiona i nazwiska ucznia w przypadku:</w:t>
      </w:r>
    </w:p>
    <w:p w:rsidR="00FC1B4E" w:rsidRPr="00FC1B4E" w:rsidRDefault="00FC1B4E" w:rsidP="00FC1B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przez niego wyróżnień w konkursach szkolnych i pozaszkolnych</w:t>
      </w:r>
    </w:p>
    <w:p w:rsidR="00FC1B4E" w:rsidRPr="00FC1B4E" w:rsidRDefault="00FC1B4E" w:rsidP="00FC1B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wyróżniającej postawy społecznej</w:t>
      </w:r>
    </w:p>
    <w:p w:rsidR="00FC1B4E" w:rsidRPr="00FC1B4E" w:rsidRDefault="00FC1B4E" w:rsidP="00FC1B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długotrwałym projekcie szkolnym i pozaszkolnym</w:t>
      </w:r>
    </w:p>
    <w:p w:rsidR="00FC1B4E" w:rsidRPr="00FC1B4E" w:rsidRDefault="00FC1B4E" w:rsidP="004C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Publikacja imienia i nazwiska ucznia następuje tylko po wyraźnym wyrażeniu zgody przez rodzica / opiekuna prawnego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Wyrażenie zgody na publikację tych danych jest dobrowolne i następuje poprzez akceptację odpowiednich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zgód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momencie podpisywania dokumentów przyjęcia ucznia do szkoły lub w trakcie trwania roku szkolnego.</w:t>
      </w:r>
    </w:p>
    <w:p w:rsidR="00FC1B4E" w:rsidRPr="00FC1B4E" w:rsidRDefault="00FC1B4E" w:rsidP="004C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zastrzega, iż w przyszłości może wprowadzić zmiany w Polityce Prywatności. Wraz z każdą zmianą nowa wersja Polityki Prywatności będzie się pojawiać w tym miejscu. Korzystając z serwisu użytkownik akceptuje zmiany w nowej wersji Polityki Prywatności.</w:t>
      </w:r>
    </w:p>
    <w:p w:rsidR="00FC1B4E" w:rsidRDefault="00FC1B4E" w:rsidP="004C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pytań, wątpliwości lub zgodnych z postanowieniami ogólnego rozporządzenia o ochronie danych osobowych z dnia 27 kwietnia 2016r dyspozycji związanych z gromadzeniem / przechowywaniem danych, prosimy o kontakt z nami. </w:t>
      </w:r>
    </w:p>
    <w:p w:rsidR="00D36EAD" w:rsidRPr="008007DB" w:rsidRDefault="00D36EAD" w:rsidP="00D36EA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007D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Inspektor Danych Osobowych (IOD):</w:t>
      </w:r>
    </w:p>
    <w:p w:rsidR="00111B12" w:rsidRDefault="00D36EAD" w:rsidP="00D36E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3B76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663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B12">
        <w:rPr>
          <w:rFonts w:ascii="Times New Roman" w:eastAsia="Times New Roman" w:hAnsi="Times New Roman" w:cs="Times New Roman"/>
          <w:sz w:val="24"/>
          <w:szCs w:val="24"/>
          <w:lang w:eastAsia="pl-PL"/>
        </w:rPr>
        <w:t>Dawid Nogaj</w:t>
      </w:r>
      <w:r w:rsidRPr="00C3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email: </w:t>
      </w:r>
      <w:r w:rsidR="00111B12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inspector@bezpieczne-dane.eu</w:t>
      </w:r>
    </w:p>
    <w:p w:rsidR="00D36EAD" w:rsidRDefault="00111B12" w:rsidP="00D36E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613070750</w:t>
      </w:r>
      <w:r w:rsidR="00D36EAD" w:rsidRPr="00C3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6EAD" w:rsidRPr="00FC1B4E" w:rsidRDefault="00D36EAD" w:rsidP="004C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1D33" w:rsidRPr="00B14C5C" w:rsidRDefault="00FC1B4E" w:rsidP="00B14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C1B4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sectPr w:rsidR="00661D33" w:rsidRPr="00B14C5C" w:rsidSect="00CC5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B9F"/>
    <w:multiLevelType w:val="multilevel"/>
    <w:tmpl w:val="1D3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830D2"/>
    <w:multiLevelType w:val="multilevel"/>
    <w:tmpl w:val="41D6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352A3"/>
    <w:multiLevelType w:val="multilevel"/>
    <w:tmpl w:val="ECB4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854E0"/>
    <w:multiLevelType w:val="multilevel"/>
    <w:tmpl w:val="969A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E2FE6"/>
    <w:multiLevelType w:val="multilevel"/>
    <w:tmpl w:val="AF6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C60816"/>
    <w:multiLevelType w:val="multilevel"/>
    <w:tmpl w:val="D8A8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BF0708"/>
    <w:multiLevelType w:val="multilevel"/>
    <w:tmpl w:val="DD8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FC1B4E"/>
    <w:rsid w:val="00020F37"/>
    <w:rsid w:val="00034618"/>
    <w:rsid w:val="00057BEA"/>
    <w:rsid w:val="000B2C20"/>
    <w:rsid w:val="00111B12"/>
    <w:rsid w:val="00131F46"/>
    <w:rsid w:val="00160073"/>
    <w:rsid w:val="00192A4E"/>
    <w:rsid w:val="001E1254"/>
    <w:rsid w:val="001F26F5"/>
    <w:rsid w:val="001F78E7"/>
    <w:rsid w:val="00226D7B"/>
    <w:rsid w:val="002A081A"/>
    <w:rsid w:val="002B7034"/>
    <w:rsid w:val="002E0EA3"/>
    <w:rsid w:val="002E1324"/>
    <w:rsid w:val="00333746"/>
    <w:rsid w:val="00336FA1"/>
    <w:rsid w:val="003E4F04"/>
    <w:rsid w:val="003E7785"/>
    <w:rsid w:val="004449CB"/>
    <w:rsid w:val="00447889"/>
    <w:rsid w:val="004606D0"/>
    <w:rsid w:val="00497F3A"/>
    <w:rsid w:val="004A41C8"/>
    <w:rsid w:val="004C0F2B"/>
    <w:rsid w:val="004C4935"/>
    <w:rsid w:val="00523A48"/>
    <w:rsid w:val="006212DB"/>
    <w:rsid w:val="00632088"/>
    <w:rsid w:val="00650F7F"/>
    <w:rsid w:val="00657DD7"/>
    <w:rsid w:val="00661D33"/>
    <w:rsid w:val="006634EE"/>
    <w:rsid w:val="00676D4E"/>
    <w:rsid w:val="0069036E"/>
    <w:rsid w:val="006E5596"/>
    <w:rsid w:val="006F2896"/>
    <w:rsid w:val="00700668"/>
    <w:rsid w:val="007405E1"/>
    <w:rsid w:val="00755C18"/>
    <w:rsid w:val="00767922"/>
    <w:rsid w:val="00775A90"/>
    <w:rsid w:val="007C2357"/>
    <w:rsid w:val="007C69B6"/>
    <w:rsid w:val="007D296B"/>
    <w:rsid w:val="007F4A7A"/>
    <w:rsid w:val="008022F3"/>
    <w:rsid w:val="00806FF9"/>
    <w:rsid w:val="008109E4"/>
    <w:rsid w:val="00824CF0"/>
    <w:rsid w:val="008474E0"/>
    <w:rsid w:val="00852838"/>
    <w:rsid w:val="00882348"/>
    <w:rsid w:val="008A1E73"/>
    <w:rsid w:val="008F073C"/>
    <w:rsid w:val="00957EE2"/>
    <w:rsid w:val="00965687"/>
    <w:rsid w:val="00971C6F"/>
    <w:rsid w:val="00982522"/>
    <w:rsid w:val="009C5507"/>
    <w:rsid w:val="009D3156"/>
    <w:rsid w:val="009E4599"/>
    <w:rsid w:val="00A01A76"/>
    <w:rsid w:val="00A3584B"/>
    <w:rsid w:val="00A46A69"/>
    <w:rsid w:val="00A8684D"/>
    <w:rsid w:val="00A96C8F"/>
    <w:rsid w:val="00AC0BAD"/>
    <w:rsid w:val="00B14C5C"/>
    <w:rsid w:val="00B56D27"/>
    <w:rsid w:val="00B941B4"/>
    <w:rsid w:val="00BA118C"/>
    <w:rsid w:val="00BC64E3"/>
    <w:rsid w:val="00BE187C"/>
    <w:rsid w:val="00C1239F"/>
    <w:rsid w:val="00C63C6E"/>
    <w:rsid w:val="00CC5B8F"/>
    <w:rsid w:val="00CD2C5C"/>
    <w:rsid w:val="00D03345"/>
    <w:rsid w:val="00D2404F"/>
    <w:rsid w:val="00D36EAD"/>
    <w:rsid w:val="00D607A9"/>
    <w:rsid w:val="00D856FE"/>
    <w:rsid w:val="00DA0342"/>
    <w:rsid w:val="00DE31E0"/>
    <w:rsid w:val="00E259C9"/>
    <w:rsid w:val="00EA5A9D"/>
    <w:rsid w:val="00EA7525"/>
    <w:rsid w:val="00ED4B78"/>
    <w:rsid w:val="00F0280E"/>
    <w:rsid w:val="00F27B15"/>
    <w:rsid w:val="00F36F7F"/>
    <w:rsid w:val="00F700F8"/>
    <w:rsid w:val="00FB4BF9"/>
    <w:rsid w:val="00FC1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6E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9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8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1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4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8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4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1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1922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 Przybyla</dc:creator>
  <cp:lastModifiedBy>Dell</cp:lastModifiedBy>
  <cp:revision>2</cp:revision>
  <dcterms:created xsi:type="dcterms:W3CDTF">2025-01-07T10:18:00Z</dcterms:created>
  <dcterms:modified xsi:type="dcterms:W3CDTF">2025-01-07T10:18:00Z</dcterms:modified>
</cp:coreProperties>
</file>